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85D8C" w14:textId="77777777" w:rsid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</w:pPr>
    </w:p>
    <w:p w14:paraId="7162C57E" w14:textId="77777777" w:rsid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</w:pPr>
    </w:p>
    <w:p w14:paraId="1CC082DD" w14:textId="77777777" w:rsid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</w:pPr>
    </w:p>
    <w:p w14:paraId="7D059AB1" w14:textId="77777777" w:rsid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</w:pPr>
    </w:p>
    <w:p w14:paraId="090D37E4" w14:textId="77777777" w:rsid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</w:pPr>
    </w:p>
    <w:p w14:paraId="53AA128E" w14:textId="77777777" w:rsid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</w:pPr>
    </w:p>
    <w:p w14:paraId="347AAEEF" w14:textId="77777777" w:rsid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</w:pPr>
    </w:p>
    <w:p w14:paraId="5D7F75DE" w14:textId="3E96A668" w:rsidR="001C6F89" w:rsidRP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sz w:val="28"/>
          <w:szCs w:val="28"/>
          <w:lang w:val="it-IT"/>
        </w:rPr>
      </w:pPr>
      <w:r w:rsidRPr="001C6F89"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  <w:t xml:space="preserve">PROCEDURA APERTA TELEMATICA PER L’AFFIDAMENTO DI UNA FORNITURA </w:t>
      </w:r>
      <w:r w:rsidRPr="001C6F89">
        <w:rPr>
          <w:rFonts w:ascii="Times New Roman" w:hAnsi="Times New Roman" w:cs="Times New Roman"/>
          <w:i/>
          <w:smallCaps/>
          <w:sz w:val="28"/>
          <w:szCs w:val="28"/>
          <w:lang w:val="it-IT"/>
        </w:rPr>
        <w:t xml:space="preserve">DEL PAYLOAD TERZINA DEL </w:t>
      </w:r>
      <w:proofErr w:type="gramStart"/>
      <w:r w:rsidRPr="001C6F89">
        <w:rPr>
          <w:rFonts w:ascii="Times New Roman" w:hAnsi="Times New Roman" w:cs="Times New Roman"/>
          <w:i/>
          <w:smallCaps/>
          <w:sz w:val="28"/>
          <w:szCs w:val="28"/>
          <w:lang w:val="it-IT"/>
        </w:rPr>
        <w:t>SATELLITE  NUSES</w:t>
      </w:r>
      <w:proofErr w:type="gramEnd"/>
    </w:p>
    <w:p w14:paraId="7DD9B19E" w14:textId="77777777" w:rsidR="001C6F89" w:rsidRP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sz w:val="28"/>
          <w:szCs w:val="28"/>
          <w:lang w:val="it-IT"/>
        </w:rPr>
      </w:pPr>
    </w:p>
    <w:p w14:paraId="237FF0CA" w14:textId="79A40A70" w:rsidR="001C6F89" w:rsidRPr="001C6F89" w:rsidRDefault="001C6F89" w:rsidP="001C6F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42"/>
        <w:rPr>
          <w:rFonts w:ascii="Times New Roman" w:hAnsi="Times New Roman" w:cs="Times New Roman"/>
          <w:i/>
          <w:smallCaps/>
          <w:sz w:val="28"/>
          <w:szCs w:val="28"/>
          <w:lang w:val="it-IT"/>
        </w:rPr>
      </w:pPr>
      <w:r w:rsidRPr="001C6F89"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  <w:t xml:space="preserve">Allegato </w:t>
      </w:r>
      <w:r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  <w:t>8</w:t>
      </w:r>
      <w:r w:rsidRPr="001C6F89"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  <w:t>_</w:t>
      </w:r>
      <w:r>
        <w:rPr>
          <w:rFonts w:ascii="Times New Roman" w:hAnsi="Times New Roman" w:cs="Times New Roman"/>
          <w:i/>
          <w:smallCaps/>
          <w:color w:val="000000"/>
          <w:sz w:val="28"/>
          <w:szCs w:val="28"/>
          <w:lang w:val="it-IT"/>
        </w:rPr>
        <w:t>OFFERTA TECNICA</w:t>
      </w:r>
    </w:p>
    <w:p w14:paraId="7E45288E" w14:textId="77777777" w:rsidR="001C6F89" w:rsidRPr="001C6F89" w:rsidRDefault="001C6F89" w:rsidP="001C6F89">
      <w:pPr>
        <w:widowControl w:val="0"/>
        <w:ind w:left="567"/>
        <w:rPr>
          <w:rFonts w:ascii="Titillium" w:eastAsia="Titillium" w:hAnsi="Titillium" w:cs="Titillium"/>
          <w:color w:val="FF0000"/>
          <w:szCs w:val="20"/>
          <w:lang w:val="it-IT"/>
        </w:rPr>
      </w:pPr>
    </w:p>
    <w:p w14:paraId="08E08DAD" w14:textId="77777777" w:rsidR="00B025FE" w:rsidRDefault="00B025FE" w:rsidP="00B025FE">
      <w:pPr>
        <w:pStyle w:val="Titolo1"/>
        <w:suppressAutoHyphens w:val="0"/>
        <w:autoSpaceDE w:val="0"/>
        <w:autoSpaceDN w:val="0"/>
        <w:adjustRightInd w:val="0"/>
        <w:spacing w:before="60" w:after="60"/>
        <w:ind w:right="68"/>
        <w:jc w:val="center"/>
        <w:rPr>
          <w:rFonts w:ascii="Calibri" w:hAnsi="Calibri"/>
          <w:szCs w:val="24"/>
        </w:rPr>
      </w:pPr>
    </w:p>
    <w:p w14:paraId="0D5558E8" w14:textId="459B66D4" w:rsidR="00113F9F" w:rsidRDefault="00113F9F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75C4A49C" w14:textId="13EBED76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5D0173D9" w14:textId="1BC63D93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1F34FFE7" w14:textId="4F4A100B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675648A4" w14:textId="742DA2D4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15CC8466" w14:textId="61FFE763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315CB2DB" w14:textId="4C4658FE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41D0F585" w14:textId="0867C2B7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0FA5A054" w14:textId="600472AE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25B077F2" w14:textId="7DF6469E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6C001514" w14:textId="5A359FDE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5642EE60" w14:textId="60BFB3D6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35630637" w14:textId="32F22DEB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0FD86438" w14:textId="7B8975A2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6372B804" w14:textId="430A6E82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023E5124" w14:textId="2BBB7260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511F8B5E" w14:textId="4232725C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245A0BC4" w14:textId="2D82179A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72D027AA" w14:textId="368E91DB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167E4405" w14:textId="050435E8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0D94C0B4" w14:textId="1EB16E71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17E6AF9B" w14:textId="07EB9CE3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74EE6031" w14:textId="77ED2CB0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60D84390" w14:textId="63A4CD3E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4462ACDF" w14:textId="188ECFB0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39C26343" w14:textId="7166D063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4EE9BF25" w14:textId="77777777" w:rsidR="001C6F89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495D2AE7" w14:textId="77777777" w:rsidR="001C6F89" w:rsidRPr="006728BD" w:rsidRDefault="001C6F89" w:rsidP="00113F9F">
      <w:pPr>
        <w:pBdr>
          <w:left w:val="nil"/>
        </w:pBdr>
        <w:ind w:right="80"/>
        <w:jc w:val="both"/>
        <w:rPr>
          <w:rFonts w:ascii="Calibri" w:hAnsi="Calibri"/>
          <w:b/>
          <w:bCs/>
          <w:sz w:val="22"/>
          <w:lang w:val="it-IT"/>
        </w:rPr>
      </w:pPr>
    </w:p>
    <w:p w14:paraId="277129A5" w14:textId="7724148A" w:rsidR="00113F9F" w:rsidRDefault="00113F9F" w:rsidP="006A3CA5">
      <w:pPr>
        <w:autoSpaceDE w:val="0"/>
        <w:autoSpaceDN w:val="0"/>
        <w:adjustRightInd w:val="0"/>
        <w:jc w:val="center"/>
        <w:rPr>
          <w:rFonts w:ascii="Calibri" w:hAnsi="Calibri"/>
          <w:b/>
          <w:bCs/>
          <w:sz w:val="22"/>
          <w:lang w:val="it-IT"/>
        </w:rPr>
      </w:pPr>
      <w:r w:rsidRPr="006728BD">
        <w:rPr>
          <w:rFonts w:ascii="Calibri" w:hAnsi="Calibri"/>
          <w:b/>
          <w:bCs/>
          <w:sz w:val="22"/>
          <w:lang w:val="it-IT"/>
        </w:rPr>
        <w:t>OFFERTA TECNICA</w:t>
      </w:r>
    </w:p>
    <w:p w14:paraId="3E34F602" w14:textId="77777777" w:rsidR="006A3CA5" w:rsidRPr="006A3CA5" w:rsidRDefault="006A3CA5" w:rsidP="006A3CA5">
      <w:pPr>
        <w:autoSpaceDE w:val="0"/>
        <w:autoSpaceDN w:val="0"/>
        <w:adjustRightInd w:val="0"/>
        <w:jc w:val="center"/>
        <w:rPr>
          <w:rFonts w:ascii="Calibri" w:hAnsi="Calibri"/>
          <w:b/>
          <w:bCs/>
          <w:sz w:val="22"/>
          <w:lang w:val="it-IT"/>
        </w:rPr>
      </w:pPr>
    </w:p>
    <w:p w14:paraId="77D283FB" w14:textId="3A668E2B" w:rsidR="00113F9F" w:rsidRPr="006728BD" w:rsidRDefault="00113F9F" w:rsidP="00225EE8">
      <w:pPr>
        <w:tabs>
          <w:tab w:val="right" w:leader="dot" w:pos="9639"/>
        </w:tabs>
        <w:autoSpaceDE w:val="0"/>
        <w:autoSpaceDN w:val="0"/>
        <w:adjustRightInd w:val="0"/>
        <w:spacing w:line="360" w:lineRule="auto"/>
        <w:jc w:val="both"/>
        <w:rPr>
          <w:rFonts w:ascii="Calibri" w:hAnsi="Calibri"/>
          <w:sz w:val="22"/>
          <w:lang w:val="it-IT"/>
        </w:rPr>
      </w:pPr>
      <w:r w:rsidRPr="006728BD">
        <w:rPr>
          <w:rFonts w:ascii="Calibri" w:hAnsi="Calibri"/>
          <w:sz w:val="22"/>
          <w:lang w:val="it-IT"/>
        </w:rPr>
        <w:t xml:space="preserve">L’Operatore economico </w:t>
      </w:r>
      <w:r w:rsidRPr="006728BD">
        <w:rPr>
          <w:rFonts w:ascii="Calibri" w:hAnsi="Calibri"/>
          <w:sz w:val="22"/>
          <w:lang w:val="it-IT"/>
        </w:rPr>
        <w:tab/>
      </w:r>
      <w:r w:rsidR="00225EE8" w:rsidRPr="006728BD">
        <w:rPr>
          <w:rFonts w:ascii="Calibri" w:hAnsi="Calibri"/>
          <w:sz w:val="22"/>
          <w:lang w:val="it-IT"/>
        </w:rPr>
        <w:t>…………………………………………………………………………………………………………………</w:t>
      </w:r>
      <w:proofErr w:type="gramStart"/>
      <w:r w:rsidR="00225EE8" w:rsidRPr="006728BD">
        <w:rPr>
          <w:rFonts w:ascii="Calibri" w:hAnsi="Calibri"/>
          <w:sz w:val="22"/>
          <w:lang w:val="it-IT"/>
        </w:rPr>
        <w:t>…….</w:t>
      </w:r>
      <w:proofErr w:type="gramEnd"/>
      <w:r w:rsidR="00225EE8" w:rsidRPr="006728BD">
        <w:rPr>
          <w:rFonts w:ascii="Calibri" w:hAnsi="Calibri"/>
          <w:sz w:val="22"/>
          <w:lang w:val="it-IT"/>
        </w:rPr>
        <w:t>.</w:t>
      </w:r>
      <w:r w:rsidRPr="006728BD">
        <w:rPr>
          <w:rFonts w:ascii="Calibri" w:hAnsi="Calibri"/>
          <w:sz w:val="22"/>
          <w:lang w:val="it-IT"/>
        </w:rPr>
        <w:t>nella</w:t>
      </w:r>
      <w:r w:rsidR="00225EE8" w:rsidRPr="006728BD">
        <w:rPr>
          <w:rFonts w:ascii="Calibri" w:hAnsi="Calibri"/>
          <w:sz w:val="22"/>
          <w:lang w:val="it-IT"/>
        </w:rPr>
        <w:t xml:space="preserve"> </w:t>
      </w:r>
      <w:r w:rsidRPr="006728BD">
        <w:rPr>
          <w:rFonts w:ascii="Calibri" w:hAnsi="Calibri"/>
          <w:sz w:val="22"/>
          <w:lang w:val="it-IT"/>
        </w:rPr>
        <w:t>persona del Legale rappresentante o dell’amministratore con rappresentanza o un suo procuratore</w:t>
      </w:r>
      <w:r w:rsidR="00225EE8" w:rsidRPr="006728BD">
        <w:rPr>
          <w:rFonts w:ascii="Calibri" w:hAnsi="Calibri"/>
          <w:sz w:val="22"/>
          <w:lang w:val="it-IT"/>
        </w:rPr>
        <w:t>…………………………………………………………………………….</w:t>
      </w:r>
      <w:r w:rsidRPr="006728BD">
        <w:rPr>
          <w:rFonts w:ascii="Calibri" w:hAnsi="Calibri"/>
          <w:sz w:val="22"/>
          <w:lang w:val="it-IT"/>
        </w:rPr>
        <w:t xml:space="preserve"> con riferimento alla procedura richiamata in oggetto, presenta la seguente proposta:</w:t>
      </w:r>
    </w:p>
    <w:p w14:paraId="5F8B31E4" w14:textId="7A05ECDD" w:rsidR="00113F9F" w:rsidRPr="006728BD" w:rsidRDefault="00113F9F" w:rsidP="00113F9F">
      <w:pPr>
        <w:jc w:val="both"/>
        <w:rPr>
          <w:rFonts w:ascii="Calibri" w:hAnsi="Calibri"/>
          <w:sz w:val="22"/>
          <w:lang w:val="it-IT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622"/>
      </w:tblGrid>
      <w:tr w:rsidR="00113F9F" w:rsidRPr="006728BD" w14:paraId="0F702016" w14:textId="77777777" w:rsidTr="000B4BEE">
        <w:trPr>
          <w:trHeight w:val="283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F49E77" w14:textId="1AEE1ED6" w:rsidR="00113F9F" w:rsidRPr="006728BD" w:rsidRDefault="00CD455A" w:rsidP="00113F9F">
            <w:pPr>
              <w:widowControl w:val="0"/>
              <w:numPr>
                <w:ilvl w:val="0"/>
                <w:numId w:val="2"/>
              </w:numPr>
              <w:suppressAutoHyphens/>
              <w:spacing w:line="100" w:lineRule="atLeast"/>
              <w:jc w:val="both"/>
              <w:rPr>
                <w:rFonts w:ascii="Calibri" w:hAnsi="Calibri"/>
                <w:b/>
                <w:sz w:val="22"/>
                <w:lang w:val="it-IT"/>
              </w:rPr>
            </w:pPr>
            <w:r>
              <w:rPr>
                <w:rFonts w:ascii="Calibri" w:hAnsi="Calibri" w:cs="Calibri"/>
                <w:b/>
                <w:sz w:val="22"/>
                <w:lang w:val="it-IT"/>
              </w:rPr>
              <w:t xml:space="preserve">DESCRIZIONE DELLA </w:t>
            </w:r>
            <w:r w:rsidRPr="006728BD">
              <w:rPr>
                <w:rFonts w:ascii="Calibri" w:hAnsi="Calibri" w:cs="Calibri"/>
                <w:b/>
                <w:sz w:val="22"/>
                <w:lang w:val="it-IT"/>
              </w:rPr>
              <w:t xml:space="preserve">FORNITURA </w:t>
            </w:r>
          </w:p>
        </w:tc>
      </w:tr>
      <w:tr w:rsidR="00113F9F" w:rsidRPr="001C6F89" w14:paraId="36280DC9" w14:textId="77777777" w:rsidTr="000B4BEE">
        <w:trPr>
          <w:trHeight w:val="1299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8D19EA" w14:textId="192E0251" w:rsidR="00243AB8" w:rsidRPr="00243AB8" w:rsidRDefault="00FF5A8B" w:rsidP="006A3CA5">
            <w:pPr>
              <w:spacing w:line="360" w:lineRule="auto"/>
              <w:jc w:val="both"/>
              <w:rPr>
                <w:lang w:val="it-IT"/>
              </w:rPr>
            </w:pPr>
            <w:r w:rsidRPr="00AF44BE">
              <w:rPr>
                <w:rFonts w:ascii="Calibri" w:hAnsi="Calibri"/>
                <w:sz w:val="22"/>
                <w:lang w:val="it-IT"/>
              </w:rPr>
              <w:t>La fornitura</w:t>
            </w:r>
            <w:r w:rsidR="00C0651F" w:rsidRPr="00AF44BE">
              <w:rPr>
                <w:rFonts w:ascii="Calibri" w:hAnsi="Calibri"/>
                <w:sz w:val="22"/>
                <w:lang w:val="it-IT"/>
              </w:rPr>
              <w:t xml:space="preserve"> </w:t>
            </w:r>
            <w:r w:rsidRPr="00AF44BE">
              <w:rPr>
                <w:rFonts w:ascii="Calibri" w:hAnsi="Calibri"/>
                <w:sz w:val="22"/>
                <w:lang w:val="it-IT"/>
              </w:rPr>
              <w:t xml:space="preserve">riguarda attività di progettazione ed ingegnerizzazione finalizzate allo sviluppo e alla realizzazione sia dello </w:t>
            </w:r>
            <w:proofErr w:type="spellStart"/>
            <w:r w:rsidRPr="00AF44BE">
              <w:rPr>
                <w:rFonts w:ascii="Calibri" w:hAnsi="Calibri"/>
                <w:sz w:val="22"/>
                <w:lang w:val="it-IT"/>
              </w:rPr>
              <w:t>Structural</w:t>
            </w:r>
            <w:proofErr w:type="spellEnd"/>
            <w:r w:rsidRPr="00AF44BE">
              <w:rPr>
                <w:rFonts w:ascii="Calibri" w:hAnsi="Calibri"/>
                <w:sz w:val="22"/>
                <w:lang w:val="it-IT"/>
              </w:rPr>
              <w:t xml:space="preserve"> Model che del F</w:t>
            </w:r>
            <w:r w:rsidR="006D6347" w:rsidRPr="00AF44BE">
              <w:rPr>
                <w:rFonts w:ascii="Calibri" w:hAnsi="Calibri"/>
                <w:sz w:val="22"/>
                <w:lang w:val="it-IT"/>
              </w:rPr>
              <w:t>l</w:t>
            </w:r>
            <w:r w:rsidRPr="00AF44BE">
              <w:rPr>
                <w:rFonts w:ascii="Calibri" w:hAnsi="Calibri"/>
                <w:sz w:val="22"/>
                <w:lang w:val="it-IT"/>
              </w:rPr>
              <w:t xml:space="preserve">ight Model del payload Terzina della missione </w:t>
            </w:r>
            <w:r w:rsidR="00775B5B" w:rsidRPr="00AF44BE">
              <w:rPr>
                <w:rFonts w:ascii="Calibri" w:hAnsi="Calibri"/>
                <w:sz w:val="22"/>
                <w:lang w:val="it-IT"/>
              </w:rPr>
              <w:t xml:space="preserve">satellitare </w:t>
            </w:r>
            <w:r w:rsidRPr="00AF44BE">
              <w:rPr>
                <w:rFonts w:ascii="Calibri" w:hAnsi="Calibri"/>
                <w:sz w:val="22"/>
                <w:lang w:val="it-IT"/>
              </w:rPr>
              <w:t>NUSES</w:t>
            </w:r>
            <w:r w:rsidR="00D33120" w:rsidRPr="00AF44BE">
              <w:rPr>
                <w:rFonts w:ascii="Calibri" w:hAnsi="Calibri"/>
                <w:sz w:val="22"/>
                <w:lang w:val="it-IT"/>
              </w:rPr>
              <w:t>.</w:t>
            </w:r>
            <w:r w:rsidRPr="00AF44BE">
              <w:rPr>
                <w:rFonts w:ascii="Calibri" w:hAnsi="Calibri"/>
                <w:sz w:val="22"/>
                <w:lang w:val="it-IT"/>
              </w:rPr>
              <w:t xml:space="preserve"> </w:t>
            </w:r>
            <w:r w:rsidR="00D33120" w:rsidRPr="00AF44BE">
              <w:rPr>
                <w:rFonts w:ascii="Calibri" w:hAnsi="Calibri"/>
                <w:sz w:val="22"/>
                <w:lang w:val="it-IT"/>
              </w:rPr>
              <w:t>I</w:t>
            </w:r>
            <w:r w:rsidRPr="00AF44BE">
              <w:rPr>
                <w:rFonts w:ascii="Calibri" w:hAnsi="Calibri"/>
                <w:sz w:val="22"/>
                <w:lang w:val="it-IT"/>
              </w:rPr>
              <w:t>n particolare</w:t>
            </w:r>
            <w:r w:rsidR="00D33120" w:rsidRPr="00AF44BE">
              <w:rPr>
                <w:rFonts w:ascii="Calibri" w:hAnsi="Calibri"/>
                <w:sz w:val="22"/>
                <w:lang w:val="it-IT"/>
              </w:rPr>
              <w:t>, come discusso in dettaglio nel capitolato tecnico (allegato</w:t>
            </w:r>
            <w:r w:rsidR="00AF44BE" w:rsidRPr="00AF44BE">
              <w:rPr>
                <w:rFonts w:ascii="Calibri" w:hAnsi="Calibri"/>
                <w:sz w:val="22"/>
                <w:lang w:val="it-IT"/>
              </w:rPr>
              <w:t xml:space="preserve"> 2</w:t>
            </w:r>
            <w:r w:rsidR="00D33120" w:rsidRPr="00AF44BE">
              <w:rPr>
                <w:rFonts w:ascii="Calibri" w:hAnsi="Calibri"/>
                <w:sz w:val="22"/>
                <w:lang w:val="it-IT"/>
              </w:rPr>
              <w:t xml:space="preserve">), </w:t>
            </w:r>
            <w:r w:rsidRPr="00AF44BE">
              <w:rPr>
                <w:rFonts w:ascii="Calibri" w:hAnsi="Calibri"/>
                <w:sz w:val="22"/>
                <w:lang w:val="it-IT"/>
              </w:rPr>
              <w:t xml:space="preserve">le attività </w:t>
            </w:r>
            <w:r w:rsidR="00775B5B" w:rsidRPr="00AF44BE">
              <w:rPr>
                <w:rFonts w:ascii="Calibri" w:hAnsi="Calibri"/>
                <w:sz w:val="22"/>
                <w:lang w:val="it-IT"/>
              </w:rPr>
              <w:t xml:space="preserve">oggetto della fornitura </w:t>
            </w:r>
            <w:r w:rsidRPr="00AF44BE">
              <w:rPr>
                <w:rFonts w:ascii="Calibri" w:hAnsi="Calibri"/>
                <w:sz w:val="22"/>
                <w:lang w:val="it-IT"/>
              </w:rPr>
              <w:t>riguard</w:t>
            </w:r>
            <w:r w:rsidR="00775B5B" w:rsidRPr="00AF44BE">
              <w:rPr>
                <w:rFonts w:ascii="Calibri" w:hAnsi="Calibri"/>
                <w:sz w:val="22"/>
                <w:lang w:val="it-IT"/>
              </w:rPr>
              <w:t>ano</w:t>
            </w:r>
            <w:r w:rsidRPr="00AF44BE">
              <w:rPr>
                <w:rFonts w:ascii="Calibri" w:hAnsi="Calibri"/>
                <w:sz w:val="22"/>
                <w:lang w:val="it-IT"/>
              </w:rPr>
              <w:t xml:space="preserve"> progettazione, ingegnerizzazione, sviluppo e realizzazione sia dell’infrastruttura meccanica che ottica d</w:t>
            </w:r>
            <w:r w:rsidR="00D33120" w:rsidRPr="00AF44BE">
              <w:rPr>
                <w:rFonts w:ascii="Calibri" w:hAnsi="Calibri"/>
                <w:sz w:val="22"/>
                <w:lang w:val="it-IT"/>
              </w:rPr>
              <w:t xml:space="preserve">i </w:t>
            </w:r>
            <w:r w:rsidRPr="00AF44BE">
              <w:rPr>
                <w:rFonts w:ascii="Calibri" w:hAnsi="Calibri"/>
                <w:sz w:val="22"/>
                <w:lang w:val="it-IT"/>
              </w:rPr>
              <w:t>Terzina nonché l’integrazione finale del payload con i componenti esclusi dal</w:t>
            </w:r>
            <w:r w:rsidR="00243AB8" w:rsidRPr="00AF44BE">
              <w:rPr>
                <w:rFonts w:ascii="Calibri" w:hAnsi="Calibri"/>
                <w:sz w:val="22"/>
                <w:lang w:val="it-IT"/>
              </w:rPr>
              <w:t xml:space="preserve">la presente fornitura </w:t>
            </w:r>
            <w:r w:rsidRPr="00AF44BE">
              <w:rPr>
                <w:rFonts w:ascii="Calibri" w:hAnsi="Calibri"/>
                <w:sz w:val="22"/>
                <w:lang w:val="it-IT"/>
              </w:rPr>
              <w:t>e sotto la responsabilità del GSSI</w:t>
            </w:r>
            <w:r w:rsidR="00D33120" w:rsidRPr="00AF44BE">
              <w:rPr>
                <w:rFonts w:ascii="Calibri" w:hAnsi="Calibri"/>
                <w:sz w:val="22"/>
                <w:lang w:val="it-IT"/>
              </w:rPr>
              <w:t>.</w:t>
            </w:r>
          </w:p>
        </w:tc>
      </w:tr>
      <w:tr w:rsidR="0000333F" w:rsidRPr="006728BD" w14:paraId="6C7CDC89" w14:textId="77777777" w:rsidTr="000B4BEE">
        <w:trPr>
          <w:trHeight w:val="32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FEF153" w14:textId="1D15F1E2" w:rsidR="0000333F" w:rsidRPr="006728BD" w:rsidRDefault="0000333F" w:rsidP="0000333F">
            <w:pPr>
              <w:pStyle w:val="Paragrafoelenco"/>
              <w:numPr>
                <w:ilvl w:val="0"/>
                <w:numId w:val="2"/>
              </w:numPr>
              <w:rPr>
                <w:rFonts w:ascii="Calibri" w:hAnsi="Calibri"/>
                <w:sz w:val="22"/>
                <w:lang w:val="it-IT"/>
              </w:rPr>
            </w:pPr>
            <w:r w:rsidRPr="006728BD">
              <w:rPr>
                <w:rFonts w:ascii="Calibri" w:hAnsi="Calibri" w:cs="Calibri"/>
                <w:b/>
                <w:sz w:val="22"/>
                <w:lang w:val="it-IT"/>
              </w:rPr>
              <w:t xml:space="preserve">DETTAGLI </w:t>
            </w:r>
            <w:r w:rsidR="00D33E1C">
              <w:rPr>
                <w:rFonts w:ascii="Calibri" w:hAnsi="Calibri" w:cs="Calibri"/>
                <w:b/>
                <w:sz w:val="22"/>
                <w:lang w:val="it-IT"/>
              </w:rPr>
              <w:t xml:space="preserve">DELLA </w:t>
            </w:r>
            <w:r w:rsidRPr="006728BD">
              <w:rPr>
                <w:rFonts w:ascii="Calibri" w:hAnsi="Calibri" w:cs="Calibri"/>
                <w:b/>
                <w:sz w:val="22"/>
                <w:lang w:val="it-IT"/>
              </w:rPr>
              <w:t>FORNITURA</w:t>
            </w:r>
          </w:p>
        </w:tc>
      </w:tr>
      <w:tr w:rsidR="0000333F" w:rsidRPr="006728BD" w14:paraId="1E5F0920" w14:textId="77777777" w:rsidTr="000B4BEE">
        <w:trPr>
          <w:trHeight w:val="32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5D043" w14:textId="6A1BB966" w:rsidR="00243AB8" w:rsidRPr="00243AB8" w:rsidRDefault="00243AB8" w:rsidP="00775B5B">
            <w:pPr>
              <w:jc w:val="both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>L’offerta tecnica</w:t>
            </w:r>
            <w:r w:rsidR="006D6347">
              <w:rPr>
                <w:rFonts w:ascii="Calibri" w:hAnsi="Calibri"/>
                <w:sz w:val="22"/>
                <w:lang w:val="it-IT"/>
              </w:rPr>
              <w:t>, tenendo conto dei requisiti di progetto</w:t>
            </w:r>
            <w:r w:rsidR="006D0EB7">
              <w:rPr>
                <w:rFonts w:ascii="Calibri" w:hAnsi="Calibri"/>
                <w:sz w:val="22"/>
                <w:lang w:val="it-IT"/>
              </w:rPr>
              <w:t xml:space="preserve">, del budget di massa e dei requisiti rispetto allo </w:t>
            </w:r>
            <w:proofErr w:type="spellStart"/>
            <w:r w:rsidR="006D0EB7">
              <w:rPr>
                <w:rFonts w:ascii="Calibri" w:hAnsi="Calibri"/>
                <w:sz w:val="22"/>
                <w:lang w:val="it-IT"/>
              </w:rPr>
              <w:t>space</w:t>
            </w:r>
            <w:proofErr w:type="spellEnd"/>
            <w:r w:rsidR="006D0EB7">
              <w:rPr>
                <w:rFonts w:ascii="Calibri" w:hAnsi="Calibri"/>
                <w:sz w:val="22"/>
                <w:lang w:val="it-IT"/>
              </w:rPr>
              <w:t xml:space="preserve"> </w:t>
            </w:r>
            <w:proofErr w:type="spellStart"/>
            <w:r w:rsidR="006D0EB7">
              <w:rPr>
                <w:rFonts w:ascii="Calibri" w:hAnsi="Calibri"/>
                <w:sz w:val="22"/>
                <w:lang w:val="it-IT"/>
              </w:rPr>
              <w:t>craft</w:t>
            </w:r>
            <w:proofErr w:type="spellEnd"/>
            <w:r w:rsidR="006D0EB7">
              <w:rPr>
                <w:rFonts w:ascii="Calibri" w:hAnsi="Calibri"/>
                <w:sz w:val="22"/>
                <w:lang w:val="it-IT"/>
              </w:rPr>
              <w:t>,</w:t>
            </w:r>
            <w:r w:rsidR="006D6347">
              <w:rPr>
                <w:rFonts w:ascii="Calibri" w:hAnsi="Calibri"/>
                <w:sz w:val="22"/>
                <w:lang w:val="it-IT"/>
              </w:rPr>
              <w:t xml:space="preserve"> come stabiliti nel capitolato </w:t>
            </w:r>
            <w:r w:rsidR="006D6347" w:rsidRPr="00AF44BE">
              <w:rPr>
                <w:rFonts w:ascii="Calibri" w:hAnsi="Calibri"/>
                <w:sz w:val="22"/>
                <w:lang w:val="it-IT"/>
              </w:rPr>
              <w:t>tecnico (allegato</w:t>
            </w:r>
            <w:r w:rsidR="00AF44BE" w:rsidRPr="00AF44BE">
              <w:rPr>
                <w:rFonts w:ascii="Calibri" w:hAnsi="Calibri"/>
                <w:sz w:val="22"/>
                <w:lang w:val="it-IT"/>
              </w:rPr>
              <w:t xml:space="preserve"> 2</w:t>
            </w:r>
            <w:r w:rsidR="00D33120" w:rsidRPr="00AF44BE">
              <w:rPr>
                <w:rFonts w:ascii="Calibri" w:hAnsi="Calibri"/>
                <w:sz w:val="22"/>
                <w:lang w:val="it-IT"/>
              </w:rPr>
              <w:t>), deve discutere</w:t>
            </w:r>
            <w:r>
              <w:rPr>
                <w:rFonts w:ascii="Calibri" w:hAnsi="Calibri"/>
                <w:sz w:val="22"/>
                <w:lang w:val="it-IT"/>
              </w:rPr>
              <w:t xml:space="preserve"> i seguenti elementi progettuali e costruttivi</w:t>
            </w:r>
            <w:r w:rsidR="006D0EB7">
              <w:rPr>
                <w:rFonts w:ascii="Calibri" w:hAnsi="Calibri"/>
                <w:sz w:val="22"/>
                <w:lang w:val="it-IT"/>
              </w:rPr>
              <w:t>:</w:t>
            </w:r>
          </w:p>
          <w:p w14:paraId="0E062D23" w14:textId="6A289532" w:rsidR="00243AB8" w:rsidRPr="00AF44BE" w:rsidRDefault="00243AB8" w:rsidP="00243AB8">
            <w:pPr>
              <w:pStyle w:val="Paragrafoelenco"/>
              <w:rPr>
                <w:rFonts w:ascii="Calibri" w:hAnsi="Calibri"/>
                <w:sz w:val="22"/>
              </w:rPr>
            </w:pPr>
            <w:r w:rsidRPr="00AF44BE">
              <w:rPr>
                <w:rFonts w:ascii="Calibri" w:hAnsi="Calibri"/>
                <w:sz w:val="22"/>
              </w:rPr>
              <w:t>B.1</w:t>
            </w:r>
            <w:r w:rsidRPr="00AF44BE">
              <w:rPr>
                <w:rFonts w:ascii="Calibri" w:hAnsi="Calibri"/>
                <w:sz w:val="22"/>
              </w:rPr>
              <w:tab/>
              <w:t>Optical telescope assembly</w:t>
            </w:r>
            <w:r w:rsidRPr="00AF44BE">
              <w:rPr>
                <w:rFonts w:ascii="Calibri" w:hAnsi="Calibri"/>
                <w:sz w:val="22"/>
              </w:rPr>
              <w:tab/>
            </w:r>
          </w:p>
          <w:p w14:paraId="1DFE4220" w14:textId="4E2EC14D" w:rsidR="00243AB8" w:rsidRPr="00AF44BE" w:rsidRDefault="00243AB8" w:rsidP="00243AB8">
            <w:pPr>
              <w:pStyle w:val="Paragrafoelenco"/>
              <w:rPr>
                <w:rFonts w:ascii="Calibri" w:hAnsi="Calibri"/>
                <w:sz w:val="22"/>
              </w:rPr>
            </w:pPr>
            <w:r w:rsidRPr="00AF44BE">
              <w:rPr>
                <w:rFonts w:ascii="Calibri" w:hAnsi="Calibri"/>
                <w:sz w:val="22"/>
              </w:rPr>
              <w:t xml:space="preserve">     B.1.1</w:t>
            </w:r>
            <w:r w:rsidRPr="00AF44BE">
              <w:rPr>
                <w:rFonts w:ascii="Calibri" w:hAnsi="Calibri"/>
                <w:sz w:val="22"/>
              </w:rPr>
              <w:tab/>
              <w:t>Point spread function</w:t>
            </w:r>
            <w:r w:rsidRPr="00AF44BE">
              <w:rPr>
                <w:rFonts w:ascii="Calibri" w:hAnsi="Calibri"/>
                <w:sz w:val="22"/>
              </w:rPr>
              <w:tab/>
            </w:r>
          </w:p>
          <w:p w14:paraId="3E3B981F" w14:textId="6DB2F4AE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 w:rsidRPr="00AF44BE">
              <w:rPr>
                <w:rFonts w:ascii="Calibri" w:hAnsi="Calibri"/>
                <w:sz w:val="22"/>
              </w:rPr>
              <w:t xml:space="preserve">     </w:t>
            </w:r>
            <w:r>
              <w:rPr>
                <w:rFonts w:ascii="Calibri" w:hAnsi="Calibri"/>
                <w:sz w:val="22"/>
                <w:lang w:val="it-IT"/>
              </w:rPr>
              <w:t>B</w:t>
            </w:r>
            <w:r w:rsidRPr="00243AB8">
              <w:rPr>
                <w:rFonts w:ascii="Calibri" w:hAnsi="Calibri"/>
                <w:sz w:val="22"/>
                <w:lang w:val="it-IT"/>
              </w:rPr>
              <w:t>.1.2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Configurazione ottica</w:t>
            </w:r>
          </w:p>
          <w:p w14:paraId="0F47B694" w14:textId="5E835FBF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 xml:space="preserve">     B</w:t>
            </w:r>
            <w:r w:rsidRPr="00243AB8">
              <w:rPr>
                <w:rFonts w:ascii="Calibri" w:hAnsi="Calibri"/>
                <w:sz w:val="22"/>
                <w:lang w:val="it-IT"/>
              </w:rPr>
              <w:t>.1.3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Mitigazione luce diretta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</w:r>
          </w:p>
          <w:p w14:paraId="4D341306" w14:textId="30D691A0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 xml:space="preserve">     B</w:t>
            </w:r>
            <w:r w:rsidRPr="00243AB8">
              <w:rPr>
                <w:rFonts w:ascii="Calibri" w:hAnsi="Calibri"/>
                <w:sz w:val="22"/>
                <w:lang w:val="it-IT"/>
              </w:rPr>
              <w:t>.1.4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Specifiche sistema ottic</w:t>
            </w:r>
            <w:r>
              <w:rPr>
                <w:rFonts w:ascii="Calibri" w:hAnsi="Calibri"/>
                <w:sz w:val="22"/>
                <w:lang w:val="it-IT"/>
              </w:rPr>
              <w:t>o</w:t>
            </w:r>
          </w:p>
          <w:p w14:paraId="61CA9D0D" w14:textId="01EAABD6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 xml:space="preserve">     B</w:t>
            </w:r>
            <w:r w:rsidRPr="00243AB8">
              <w:rPr>
                <w:rFonts w:ascii="Calibri" w:hAnsi="Calibri"/>
                <w:sz w:val="22"/>
                <w:lang w:val="it-IT"/>
              </w:rPr>
              <w:t>.1.5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Stabilità sistema ottico</w:t>
            </w:r>
          </w:p>
          <w:p w14:paraId="34F7EDB1" w14:textId="314207D3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 xml:space="preserve">     B</w:t>
            </w:r>
            <w:r w:rsidRPr="00243AB8">
              <w:rPr>
                <w:rFonts w:ascii="Calibri" w:hAnsi="Calibri"/>
                <w:sz w:val="22"/>
                <w:lang w:val="it-IT"/>
              </w:rPr>
              <w:t>.1.6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</w:r>
            <w:proofErr w:type="spellStart"/>
            <w:r w:rsidRPr="00243AB8">
              <w:rPr>
                <w:rFonts w:ascii="Calibri" w:hAnsi="Calibri"/>
                <w:sz w:val="22"/>
                <w:lang w:val="it-IT"/>
              </w:rPr>
              <w:t>Bifocalità</w:t>
            </w:r>
            <w:proofErr w:type="spellEnd"/>
          </w:p>
          <w:p w14:paraId="26665D58" w14:textId="21375F7F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 xml:space="preserve">     B</w:t>
            </w:r>
            <w:r w:rsidRPr="00243AB8">
              <w:rPr>
                <w:rFonts w:ascii="Calibri" w:hAnsi="Calibri"/>
                <w:sz w:val="22"/>
                <w:lang w:val="it-IT"/>
              </w:rPr>
              <w:t>.1.7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Trasmissione ottica</w:t>
            </w:r>
          </w:p>
          <w:p w14:paraId="4017BBBB" w14:textId="663F3135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>B</w:t>
            </w:r>
            <w:r w:rsidRPr="00243AB8">
              <w:rPr>
                <w:rFonts w:ascii="Calibri" w:hAnsi="Calibri"/>
                <w:sz w:val="22"/>
                <w:lang w:val="it-IT"/>
              </w:rPr>
              <w:t>.2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Analisi modale</w:t>
            </w:r>
          </w:p>
          <w:p w14:paraId="6989C8B4" w14:textId="4A6884BE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>B</w:t>
            </w:r>
            <w:r w:rsidRPr="00243AB8">
              <w:rPr>
                <w:rFonts w:ascii="Calibri" w:hAnsi="Calibri"/>
                <w:sz w:val="22"/>
                <w:lang w:val="it-IT"/>
              </w:rPr>
              <w:t>.3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Thermal control assembl</w:t>
            </w:r>
            <w:r>
              <w:rPr>
                <w:rFonts w:ascii="Calibri" w:hAnsi="Calibri"/>
                <w:sz w:val="22"/>
                <w:lang w:val="it-IT"/>
              </w:rPr>
              <w:t>y</w:t>
            </w:r>
          </w:p>
          <w:p w14:paraId="65E57E13" w14:textId="420DC9D5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 xml:space="preserve">     B</w:t>
            </w:r>
            <w:r w:rsidRPr="00243AB8">
              <w:rPr>
                <w:rFonts w:ascii="Calibri" w:hAnsi="Calibri"/>
                <w:sz w:val="22"/>
                <w:lang w:val="it-IT"/>
              </w:rPr>
              <w:t>.3.1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Dimensionamento radiatore FPA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</w:r>
          </w:p>
          <w:p w14:paraId="30229331" w14:textId="5D2E1FBF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 xml:space="preserve">     B</w:t>
            </w:r>
            <w:r w:rsidRPr="00243AB8">
              <w:rPr>
                <w:rFonts w:ascii="Calibri" w:hAnsi="Calibri"/>
                <w:sz w:val="22"/>
                <w:lang w:val="it-IT"/>
              </w:rPr>
              <w:t>.3.2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Requisiti FPA, strap termica, radiatore</w:t>
            </w:r>
          </w:p>
          <w:p w14:paraId="3975950B" w14:textId="07019D06" w:rsidR="00243AB8" w:rsidRPr="00243AB8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>B</w:t>
            </w:r>
            <w:r w:rsidRPr="00243AB8">
              <w:rPr>
                <w:rFonts w:ascii="Calibri" w:hAnsi="Calibri"/>
                <w:sz w:val="22"/>
                <w:lang w:val="it-IT"/>
              </w:rPr>
              <w:t>.4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Stabilità di puntamento in orbita</w:t>
            </w:r>
          </w:p>
          <w:p w14:paraId="67BED0D9" w14:textId="61C4F40F" w:rsidR="0000333F" w:rsidRPr="006728BD" w:rsidRDefault="00243AB8" w:rsidP="00243AB8">
            <w:pPr>
              <w:pStyle w:val="Paragrafoelenco"/>
              <w:rPr>
                <w:rFonts w:ascii="Calibri" w:hAnsi="Calibri"/>
                <w:sz w:val="22"/>
                <w:lang w:val="it-IT"/>
              </w:rPr>
            </w:pPr>
            <w:r>
              <w:rPr>
                <w:rFonts w:ascii="Calibri" w:hAnsi="Calibri"/>
                <w:sz w:val="22"/>
                <w:lang w:val="it-IT"/>
              </w:rPr>
              <w:t>B</w:t>
            </w:r>
            <w:r w:rsidRPr="00243AB8">
              <w:rPr>
                <w:rFonts w:ascii="Calibri" w:hAnsi="Calibri"/>
                <w:sz w:val="22"/>
                <w:lang w:val="it-IT"/>
              </w:rPr>
              <w:t>.5</w:t>
            </w:r>
            <w:r w:rsidRPr="00243AB8">
              <w:rPr>
                <w:rFonts w:ascii="Calibri" w:hAnsi="Calibri"/>
                <w:sz w:val="22"/>
                <w:lang w:val="it-IT"/>
              </w:rPr>
              <w:tab/>
              <w:t>Box Electronic Unit</w:t>
            </w:r>
          </w:p>
        </w:tc>
      </w:tr>
      <w:tr w:rsidR="00243AB8" w:rsidRPr="001C6F89" w14:paraId="454CA7C8" w14:textId="77777777" w:rsidTr="002E30BF">
        <w:trPr>
          <w:trHeight w:val="32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6ADA7C" w14:textId="08DB7C6A" w:rsidR="00243AB8" w:rsidRPr="00003323" w:rsidRDefault="00CC45C5" w:rsidP="002E30BF">
            <w:pPr>
              <w:pStyle w:val="Paragrafoelenco"/>
              <w:numPr>
                <w:ilvl w:val="0"/>
                <w:numId w:val="2"/>
              </w:numPr>
              <w:rPr>
                <w:rFonts w:ascii="Calibri" w:hAnsi="Calibri"/>
                <w:b/>
                <w:bCs/>
                <w:sz w:val="22"/>
                <w:lang w:val="it-IT"/>
              </w:rPr>
            </w:pPr>
            <w:r>
              <w:rPr>
                <w:rFonts w:ascii="Calibri" w:hAnsi="Calibri"/>
                <w:b/>
                <w:bCs/>
                <w:sz w:val="22"/>
                <w:lang w:val="it-IT"/>
              </w:rPr>
              <w:t>CONDIZIONI E TEMPI DELLA FORNITURA</w:t>
            </w:r>
          </w:p>
        </w:tc>
      </w:tr>
      <w:tr w:rsidR="0000333F" w:rsidRPr="001C6F89" w14:paraId="4A3A6351" w14:textId="77777777" w:rsidTr="000B4BEE">
        <w:trPr>
          <w:trHeight w:val="328"/>
        </w:trPr>
        <w:tc>
          <w:tcPr>
            <w:tcW w:w="5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33DE6" w14:textId="09D2A79B" w:rsidR="00687C13" w:rsidRPr="00AF44BE" w:rsidRDefault="00CC45C5" w:rsidP="00D33E1C">
            <w:pPr>
              <w:jc w:val="both"/>
              <w:rPr>
                <w:rFonts w:ascii="Calibri" w:hAnsi="Calibri"/>
                <w:sz w:val="22"/>
                <w:lang w:val="it-IT"/>
              </w:rPr>
            </w:pPr>
            <w:r w:rsidRPr="00AF44BE">
              <w:rPr>
                <w:rFonts w:ascii="Calibri" w:hAnsi="Calibri"/>
                <w:sz w:val="22"/>
                <w:lang w:val="it-IT"/>
              </w:rPr>
              <w:t xml:space="preserve">L’offerta tecnica deve </w:t>
            </w:r>
            <w:r w:rsidR="006D0EB7" w:rsidRPr="00AF44BE">
              <w:rPr>
                <w:rFonts w:ascii="Calibri" w:hAnsi="Calibri"/>
                <w:sz w:val="22"/>
                <w:lang w:val="it-IT"/>
              </w:rPr>
              <w:t xml:space="preserve">discutere </w:t>
            </w:r>
            <w:r w:rsidR="006523CB" w:rsidRPr="00AF44BE">
              <w:rPr>
                <w:rFonts w:ascii="Calibri" w:hAnsi="Calibri"/>
                <w:sz w:val="22"/>
                <w:lang w:val="it-IT"/>
              </w:rPr>
              <w:t>condizioni e tempi</w:t>
            </w:r>
            <w:r w:rsidR="006D0EB7" w:rsidRPr="00AF44BE">
              <w:rPr>
                <w:rFonts w:ascii="Calibri" w:hAnsi="Calibri"/>
                <w:sz w:val="22"/>
                <w:lang w:val="it-IT"/>
              </w:rPr>
              <w:t xml:space="preserve"> della fornitura secondo i work packages, con relativi </w:t>
            </w:r>
            <w:r w:rsidR="006523CB" w:rsidRPr="00AF44BE">
              <w:rPr>
                <w:rFonts w:ascii="Calibri" w:hAnsi="Calibri"/>
                <w:sz w:val="22"/>
                <w:lang w:val="it-IT"/>
              </w:rPr>
              <w:t>deliverables</w:t>
            </w:r>
            <w:r w:rsidR="006D0EB7" w:rsidRPr="00AF44BE">
              <w:rPr>
                <w:rFonts w:ascii="Calibri" w:hAnsi="Calibri"/>
                <w:sz w:val="22"/>
                <w:lang w:val="it-IT"/>
              </w:rPr>
              <w:t xml:space="preserve">, </w:t>
            </w:r>
            <w:r w:rsidR="006523CB" w:rsidRPr="00AF44BE">
              <w:rPr>
                <w:rFonts w:ascii="Calibri" w:hAnsi="Calibri"/>
                <w:sz w:val="22"/>
                <w:lang w:val="it-IT"/>
              </w:rPr>
              <w:t>riportati n</w:t>
            </w:r>
            <w:r w:rsidR="006D0EB7" w:rsidRPr="00AF44BE">
              <w:rPr>
                <w:rFonts w:ascii="Calibri" w:hAnsi="Calibri"/>
                <w:sz w:val="22"/>
                <w:lang w:val="it-IT"/>
              </w:rPr>
              <w:t xml:space="preserve">elle tabelle </w:t>
            </w:r>
            <w:r w:rsidR="006523CB" w:rsidRPr="00AF44BE">
              <w:rPr>
                <w:rFonts w:ascii="Calibri" w:hAnsi="Calibri"/>
                <w:sz w:val="22"/>
                <w:lang w:val="it-IT"/>
              </w:rPr>
              <w:t>dei</w:t>
            </w:r>
            <w:r w:rsidR="006D0EB7" w:rsidRPr="00AF44BE">
              <w:rPr>
                <w:rFonts w:ascii="Calibri" w:hAnsi="Calibri"/>
                <w:sz w:val="22"/>
                <w:lang w:val="it-IT"/>
              </w:rPr>
              <w:t xml:space="preserve"> paragrafi 8.4, 8.5, 8.6, 8.7</w:t>
            </w:r>
            <w:r w:rsidR="00687C13" w:rsidRPr="00AF44BE">
              <w:rPr>
                <w:rFonts w:ascii="Calibri" w:hAnsi="Calibri"/>
                <w:sz w:val="22"/>
                <w:lang w:val="it-IT"/>
              </w:rPr>
              <w:t xml:space="preserve"> ed</w:t>
            </w:r>
            <w:r w:rsidR="006D0EB7" w:rsidRPr="00AF44BE">
              <w:rPr>
                <w:rFonts w:ascii="Calibri" w:hAnsi="Calibri"/>
                <w:sz w:val="22"/>
                <w:lang w:val="it-IT"/>
              </w:rPr>
              <w:t xml:space="preserve"> 8.8 del capitolato tecnico (allegato</w:t>
            </w:r>
            <w:r w:rsidR="00AF44BE" w:rsidRPr="00AF44BE">
              <w:rPr>
                <w:rFonts w:ascii="Calibri" w:hAnsi="Calibri"/>
                <w:sz w:val="22"/>
                <w:lang w:val="it-IT"/>
              </w:rPr>
              <w:t xml:space="preserve"> 2</w:t>
            </w:r>
            <w:r w:rsidR="006D0EB7" w:rsidRPr="00AF44BE">
              <w:rPr>
                <w:rFonts w:ascii="Calibri" w:hAnsi="Calibri"/>
                <w:sz w:val="22"/>
                <w:lang w:val="it-IT"/>
              </w:rPr>
              <w:t xml:space="preserve">). </w:t>
            </w:r>
          </w:p>
        </w:tc>
      </w:tr>
    </w:tbl>
    <w:p w14:paraId="0160551D" w14:textId="7174AD03" w:rsidR="00927317" w:rsidRDefault="00927317" w:rsidP="006A3CA5">
      <w:pPr>
        <w:spacing w:line="240" w:lineRule="auto"/>
        <w:rPr>
          <w:rFonts w:ascii="Arial" w:hAnsi="Arial" w:cs="Arial"/>
          <w:sz w:val="22"/>
          <w:lang w:val="it-IT"/>
        </w:rPr>
      </w:pPr>
    </w:p>
    <w:p w14:paraId="241E45C7" w14:textId="3867962C" w:rsidR="00AF44BE" w:rsidRDefault="00AF44BE" w:rsidP="006A3CA5">
      <w:pPr>
        <w:spacing w:line="240" w:lineRule="auto"/>
        <w:rPr>
          <w:rFonts w:ascii="Arial" w:hAnsi="Arial" w:cs="Arial"/>
          <w:sz w:val="22"/>
          <w:lang w:val="it-IT"/>
        </w:rPr>
      </w:pPr>
    </w:p>
    <w:p w14:paraId="78F8D645" w14:textId="13C1BC6C" w:rsidR="00AF44BE" w:rsidRPr="006A3CA5" w:rsidRDefault="00AF44BE" w:rsidP="00AF44BE">
      <w:pPr>
        <w:spacing w:line="240" w:lineRule="auto"/>
        <w:jc w:val="righ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Firma digitale</w:t>
      </w:r>
    </w:p>
    <w:sectPr w:rsidR="00AF44BE" w:rsidRPr="006A3CA5" w:rsidSect="00B025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1134" w:bottom="1418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5622E0" w14:textId="77777777" w:rsidR="006B3845" w:rsidRDefault="006B3845" w:rsidP="00ED195F">
      <w:r>
        <w:separator/>
      </w:r>
    </w:p>
  </w:endnote>
  <w:endnote w:type="continuationSeparator" w:id="0">
    <w:p w14:paraId="668DC71A" w14:textId="77777777" w:rsidR="006B3845" w:rsidRDefault="006B3845" w:rsidP="00ED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ont1247">
    <w:altName w:val="Times New Roman"/>
    <w:panose1 w:val="020B0604020202020204"/>
    <w:charset w:val="00"/>
    <w:family w:val="auto"/>
    <w:pitch w:val="variable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illium">
    <w:altName w:val="Courier New"/>
    <w:panose1 w:val="020B0604020202020204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E95A2" w14:textId="77777777" w:rsidR="009B5EF0" w:rsidRDefault="009B5EF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A968" w14:textId="77777777" w:rsidR="00695758" w:rsidRDefault="00695758" w:rsidP="0061129E">
    <w:pPr>
      <w:pStyle w:val="Pidipagina"/>
      <w:jc w:val="center"/>
      <w:rPr>
        <w:rFonts w:ascii="Arial" w:hAnsi="Arial"/>
        <w:b/>
        <w:sz w:val="16"/>
      </w:rPr>
    </w:pPr>
  </w:p>
  <w:p w14:paraId="5391C7AC" w14:textId="77777777" w:rsidR="0061129E" w:rsidRPr="00A731EB" w:rsidRDefault="0061129E" w:rsidP="0061129E">
    <w:pPr>
      <w:pStyle w:val="Pidipagina"/>
      <w:jc w:val="center"/>
      <w:rPr>
        <w:rFonts w:ascii="Arial" w:hAnsi="Arial"/>
        <w:b/>
        <w:sz w:val="16"/>
      </w:rPr>
    </w:pPr>
    <w:r w:rsidRPr="00A731EB">
      <w:rPr>
        <w:rFonts w:ascii="Arial" w:hAnsi="Arial"/>
        <w:b/>
        <w:sz w:val="16"/>
      </w:rPr>
      <w:t>GS</w:t>
    </w:r>
    <w:r w:rsidRPr="00695758">
      <w:rPr>
        <w:rFonts w:ascii="Arial" w:hAnsi="Arial"/>
        <w:b/>
        <w:color w:val="F18523"/>
        <w:sz w:val="16"/>
      </w:rPr>
      <w:t>S</w:t>
    </w:r>
    <w:r w:rsidRPr="00A731EB">
      <w:rPr>
        <w:rFonts w:ascii="Arial" w:hAnsi="Arial"/>
        <w:b/>
        <w:sz w:val="16"/>
      </w:rPr>
      <w:t>I Gran Sasso</w:t>
    </w:r>
    <w:r w:rsidRPr="00E86F70">
      <w:rPr>
        <w:rFonts w:ascii="Arial" w:hAnsi="Arial"/>
        <w:b/>
        <w:color w:val="E46D27"/>
        <w:sz w:val="16"/>
      </w:rPr>
      <w:t xml:space="preserve"> </w:t>
    </w:r>
    <w:r w:rsidRPr="00695758">
      <w:rPr>
        <w:rFonts w:ascii="Arial" w:hAnsi="Arial"/>
        <w:b/>
        <w:color w:val="F18523"/>
        <w:sz w:val="16"/>
      </w:rPr>
      <w:t>Science</w:t>
    </w:r>
    <w:r w:rsidRPr="00E86F70">
      <w:rPr>
        <w:rFonts w:ascii="Arial" w:hAnsi="Arial"/>
        <w:b/>
        <w:color w:val="E46D27"/>
        <w:sz w:val="16"/>
      </w:rPr>
      <w:t xml:space="preserve"> </w:t>
    </w:r>
    <w:r w:rsidRPr="00A731EB">
      <w:rPr>
        <w:rFonts w:ascii="Arial" w:hAnsi="Arial"/>
        <w:b/>
        <w:sz w:val="16"/>
      </w:rPr>
      <w:t>Institute</w:t>
    </w:r>
  </w:p>
  <w:p w14:paraId="2306CB19" w14:textId="77777777" w:rsidR="009B5EF0" w:rsidRPr="009B5EF0" w:rsidRDefault="009B5EF0" w:rsidP="009B5EF0">
    <w:pPr>
      <w:tabs>
        <w:tab w:val="center" w:pos="4819"/>
        <w:tab w:val="right" w:pos="9638"/>
      </w:tabs>
      <w:spacing w:line="240" w:lineRule="auto"/>
      <w:jc w:val="center"/>
      <w:rPr>
        <w:rFonts w:ascii="Arial" w:eastAsia="MS Mincho" w:hAnsi="Arial" w:cs="Times New Roman"/>
        <w:sz w:val="16"/>
        <w:szCs w:val="24"/>
        <w:lang w:val="it-IT" w:eastAsia="it-IT"/>
      </w:rPr>
    </w:pPr>
    <w:r w:rsidRPr="009B5EF0">
      <w:rPr>
        <w:rFonts w:ascii="Arial" w:eastAsia="MS Mincho" w:hAnsi="Arial" w:cs="Times New Roman"/>
        <w:sz w:val="16"/>
        <w:szCs w:val="24"/>
        <w:lang w:val="it-IT" w:eastAsia="it-IT"/>
      </w:rPr>
      <w:t xml:space="preserve">Viale F. Crispi, 7 - 67100 L'Aquila, Italia - </w:t>
    </w:r>
    <w:hyperlink r:id="rId1" w:history="1">
      <w:r w:rsidRPr="009B5EF0">
        <w:rPr>
          <w:rFonts w:ascii="Arial" w:eastAsia="MS Mincho" w:hAnsi="Arial" w:cs="Times New Roman"/>
          <w:color w:val="0000FF"/>
          <w:sz w:val="16"/>
          <w:szCs w:val="24"/>
          <w:u w:val="single"/>
          <w:lang w:val="it-IT" w:eastAsia="it-IT"/>
        </w:rPr>
        <w:t>www.gssi.it</w:t>
      </w:r>
    </w:hyperlink>
    <w:r w:rsidRPr="009B5EF0">
      <w:rPr>
        <w:rFonts w:ascii="Arial" w:eastAsia="MS Mincho" w:hAnsi="Arial" w:cs="Times New Roman"/>
        <w:sz w:val="16"/>
        <w:szCs w:val="24"/>
        <w:lang w:val="it-IT" w:eastAsia="it-IT"/>
      </w:rPr>
      <w:t xml:space="preserve"> - Tel. +39 08624280433, </w:t>
    </w:r>
    <w:proofErr w:type="spellStart"/>
    <w:r w:rsidRPr="009B5EF0">
      <w:rPr>
        <w:rFonts w:ascii="Arial" w:eastAsia="MS Mincho" w:hAnsi="Arial" w:cs="Times New Roman"/>
        <w:sz w:val="16"/>
        <w:szCs w:val="24"/>
        <w:lang w:val="it-IT" w:eastAsia="it-IT"/>
      </w:rPr>
      <w:t>Pec</w:t>
    </w:r>
    <w:proofErr w:type="spellEnd"/>
    <w:r w:rsidRPr="009B5EF0">
      <w:rPr>
        <w:rFonts w:ascii="Arial" w:eastAsia="MS Mincho" w:hAnsi="Arial" w:cs="Times New Roman"/>
        <w:sz w:val="16"/>
        <w:szCs w:val="24"/>
        <w:lang w:val="it-IT" w:eastAsia="it-IT"/>
      </w:rPr>
      <w:t xml:space="preserve">: protocollo@pec.gssi.it </w:t>
    </w:r>
  </w:p>
  <w:p w14:paraId="56AA5393" w14:textId="77777777" w:rsidR="009B5EF0" w:rsidRPr="009B5EF0" w:rsidRDefault="009B5EF0" w:rsidP="009B5EF0">
    <w:pPr>
      <w:tabs>
        <w:tab w:val="center" w:pos="4819"/>
        <w:tab w:val="right" w:pos="9638"/>
      </w:tabs>
      <w:spacing w:line="240" w:lineRule="auto"/>
      <w:jc w:val="center"/>
      <w:rPr>
        <w:rFonts w:ascii="Arial" w:eastAsia="MS Mincho" w:hAnsi="Arial" w:cs="Times New Roman"/>
        <w:sz w:val="16"/>
        <w:szCs w:val="24"/>
        <w:lang w:val="it-IT" w:eastAsia="it-IT"/>
      </w:rPr>
    </w:pPr>
    <w:r w:rsidRPr="009B5EF0">
      <w:rPr>
        <w:rFonts w:ascii="Arial" w:eastAsia="MS Mincho" w:hAnsi="Arial" w:cs="Times New Roman"/>
        <w:sz w:val="16"/>
        <w:szCs w:val="24"/>
        <w:lang w:val="it-IT" w:eastAsia="it-IT"/>
      </w:rPr>
      <w:t xml:space="preserve">Fatturazione elettronica, Codice Univoco Ufficio: UF3RU9 - </w:t>
    </w:r>
    <w:r w:rsidRPr="009B5EF0">
      <w:rPr>
        <w:rFonts w:ascii="Arial" w:eastAsia="MS Mincho" w:hAnsi="Arial" w:cs="Times New Roman"/>
        <w:sz w:val="16"/>
        <w:szCs w:val="16"/>
        <w:lang w:val="it-IT" w:eastAsia="it-IT"/>
      </w:rPr>
      <w:t>C.F. 01984560662</w:t>
    </w:r>
  </w:p>
  <w:p w14:paraId="78D1EDB8" w14:textId="77777777" w:rsidR="005617F1" w:rsidRPr="00A731EB" w:rsidRDefault="005617F1" w:rsidP="0061129E">
    <w:pPr>
      <w:pStyle w:val="Pidipagina"/>
      <w:jc w:val="center"/>
      <w:rPr>
        <w:rFonts w:ascii="Arial" w:hAnsi="Arial"/>
        <w:sz w:val="16"/>
      </w:rPr>
    </w:pPr>
  </w:p>
  <w:p w14:paraId="628E4C2B" w14:textId="77777777" w:rsidR="0061129E" w:rsidRDefault="0061129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C90FA" w14:textId="77777777" w:rsidR="009B5EF0" w:rsidRDefault="009B5EF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1EE83" w14:textId="77777777" w:rsidR="006B3845" w:rsidRDefault="006B3845" w:rsidP="00ED195F">
      <w:r>
        <w:separator/>
      </w:r>
    </w:p>
  </w:footnote>
  <w:footnote w:type="continuationSeparator" w:id="0">
    <w:p w14:paraId="1CDB731E" w14:textId="77777777" w:rsidR="006B3845" w:rsidRDefault="006B3845" w:rsidP="00ED1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DBD4" w14:textId="77777777" w:rsidR="009B5EF0" w:rsidRDefault="009B5EF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ABF2" w14:textId="1705DE56" w:rsidR="00ED195F" w:rsidRDefault="00C6439D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2F4DE0" wp14:editId="555314A1">
          <wp:simplePos x="0" y="0"/>
          <wp:positionH relativeFrom="margin">
            <wp:posOffset>-621563</wp:posOffset>
          </wp:positionH>
          <wp:positionV relativeFrom="margin">
            <wp:posOffset>-709295</wp:posOffset>
          </wp:positionV>
          <wp:extent cx="1825012" cy="720000"/>
          <wp:effectExtent l="0" t="0" r="3810" b="444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orizzontale-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5012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63338" w14:textId="77777777" w:rsidR="009B5EF0" w:rsidRDefault="009B5E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5"/>
    <w:multiLevelType w:val="multilevel"/>
    <w:tmpl w:val="3880FAA8"/>
    <w:lvl w:ilvl="0">
      <w:start w:val="1"/>
      <w:numFmt w:val="upperLetter"/>
      <w:lvlText w:val="%1."/>
      <w:lvlJc w:val="left"/>
      <w:pPr>
        <w:tabs>
          <w:tab w:val="num" w:pos="0"/>
        </w:tabs>
        <w:ind w:left="360" w:hanging="360"/>
      </w:pPr>
      <w:rPr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Courier New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Courier New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Courier New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Courier New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Courier New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Courier New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Courier New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  <w:rPr>
        <w:rFonts w:cs="Courier New"/>
      </w:rPr>
    </w:lvl>
  </w:abstractNum>
  <w:abstractNum w:abstractNumId="1" w15:restartNumberingAfterBreak="0">
    <w:nsid w:val="1BBF182E"/>
    <w:multiLevelType w:val="multilevel"/>
    <w:tmpl w:val="B50659C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cs="Courier New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Courier New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Courier New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Courier New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Courier New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Courier New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Courier New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440" w:hanging="1440"/>
      </w:pPr>
      <w:rPr>
        <w:rFonts w:cs="Courier New" w:hint="default"/>
      </w:rPr>
    </w:lvl>
  </w:abstractNum>
  <w:abstractNum w:abstractNumId="2" w15:restartNumberingAfterBreak="0">
    <w:nsid w:val="24DE02EB"/>
    <w:multiLevelType w:val="hybridMultilevel"/>
    <w:tmpl w:val="2DBE1E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5D5F0F"/>
    <w:multiLevelType w:val="hybridMultilevel"/>
    <w:tmpl w:val="E31AED30"/>
    <w:lvl w:ilvl="0" w:tplc="7B54DF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3F6809"/>
    <w:multiLevelType w:val="hybridMultilevel"/>
    <w:tmpl w:val="BBF2ED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C9"/>
    <w:rsid w:val="00003323"/>
    <w:rsid w:val="0000333F"/>
    <w:rsid w:val="00003912"/>
    <w:rsid w:val="000166C8"/>
    <w:rsid w:val="000373B0"/>
    <w:rsid w:val="00066629"/>
    <w:rsid w:val="000837F5"/>
    <w:rsid w:val="000B4BEE"/>
    <w:rsid w:val="000B7914"/>
    <w:rsid w:val="000F54A7"/>
    <w:rsid w:val="00103061"/>
    <w:rsid w:val="00113F9F"/>
    <w:rsid w:val="00153484"/>
    <w:rsid w:val="0015728B"/>
    <w:rsid w:val="0015734B"/>
    <w:rsid w:val="001C14A3"/>
    <w:rsid w:val="001C6F89"/>
    <w:rsid w:val="001D2B0A"/>
    <w:rsid w:val="001E4DB2"/>
    <w:rsid w:val="001E708A"/>
    <w:rsid w:val="001E7661"/>
    <w:rsid w:val="001F11CC"/>
    <w:rsid w:val="00201E6B"/>
    <w:rsid w:val="00225EE8"/>
    <w:rsid w:val="00243AB8"/>
    <w:rsid w:val="00310AE1"/>
    <w:rsid w:val="00312EC7"/>
    <w:rsid w:val="00343A2B"/>
    <w:rsid w:val="00385538"/>
    <w:rsid w:val="00386363"/>
    <w:rsid w:val="0038638E"/>
    <w:rsid w:val="003B0C7E"/>
    <w:rsid w:val="003B49D0"/>
    <w:rsid w:val="003E661B"/>
    <w:rsid w:val="00406223"/>
    <w:rsid w:val="00467AC9"/>
    <w:rsid w:val="004E23D1"/>
    <w:rsid w:val="004E4A68"/>
    <w:rsid w:val="005315B6"/>
    <w:rsid w:val="005617F1"/>
    <w:rsid w:val="005A4654"/>
    <w:rsid w:val="005B3B83"/>
    <w:rsid w:val="005E446C"/>
    <w:rsid w:val="00605077"/>
    <w:rsid w:val="00607B2B"/>
    <w:rsid w:val="0061129E"/>
    <w:rsid w:val="00612A2B"/>
    <w:rsid w:val="0063578C"/>
    <w:rsid w:val="006468CA"/>
    <w:rsid w:val="006523CB"/>
    <w:rsid w:val="006728BD"/>
    <w:rsid w:val="00687C13"/>
    <w:rsid w:val="00695758"/>
    <w:rsid w:val="006A3CA5"/>
    <w:rsid w:val="006B2F11"/>
    <w:rsid w:val="006B3845"/>
    <w:rsid w:val="006D0EB7"/>
    <w:rsid w:val="006D6347"/>
    <w:rsid w:val="00755ABE"/>
    <w:rsid w:val="007617F7"/>
    <w:rsid w:val="00775B5B"/>
    <w:rsid w:val="00786401"/>
    <w:rsid w:val="0079017B"/>
    <w:rsid w:val="007D5DCC"/>
    <w:rsid w:val="007F7B9E"/>
    <w:rsid w:val="008730F0"/>
    <w:rsid w:val="00893FF2"/>
    <w:rsid w:val="00927317"/>
    <w:rsid w:val="0093061C"/>
    <w:rsid w:val="00982F7C"/>
    <w:rsid w:val="009840B2"/>
    <w:rsid w:val="009B5EF0"/>
    <w:rsid w:val="009C235D"/>
    <w:rsid w:val="00A02984"/>
    <w:rsid w:val="00A276AA"/>
    <w:rsid w:val="00A44074"/>
    <w:rsid w:val="00A507AD"/>
    <w:rsid w:val="00A704C9"/>
    <w:rsid w:val="00A930C0"/>
    <w:rsid w:val="00AB3149"/>
    <w:rsid w:val="00AC1A44"/>
    <w:rsid w:val="00AF3A2D"/>
    <w:rsid w:val="00AF44BE"/>
    <w:rsid w:val="00AF4A6F"/>
    <w:rsid w:val="00B025FE"/>
    <w:rsid w:val="00B71131"/>
    <w:rsid w:val="00B926A7"/>
    <w:rsid w:val="00BB10F6"/>
    <w:rsid w:val="00C0651F"/>
    <w:rsid w:val="00C507C8"/>
    <w:rsid w:val="00C516CC"/>
    <w:rsid w:val="00C6439D"/>
    <w:rsid w:val="00C71C40"/>
    <w:rsid w:val="00CC45C5"/>
    <w:rsid w:val="00CD455A"/>
    <w:rsid w:val="00D33120"/>
    <w:rsid w:val="00D33E1C"/>
    <w:rsid w:val="00D549B9"/>
    <w:rsid w:val="00D83D7A"/>
    <w:rsid w:val="00DF381A"/>
    <w:rsid w:val="00E14422"/>
    <w:rsid w:val="00E3597F"/>
    <w:rsid w:val="00E5684B"/>
    <w:rsid w:val="00E86F70"/>
    <w:rsid w:val="00ED195F"/>
    <w:rsid w:val="00EF04E3"/>
    <w:rsid w:val="00F01CCE"/>
    <w:rsid w:val="00F33D15"/>
    <w:rsid w:val="00F42C3D"/>
    <w:rsid w:val="00F44DB8"/>
    <w:rsid w:val="00F670FE"/>
    <w:rsid w:val="00F85607"/>
    <w:rsid w:val="00FF4397"/>
    <w:rsid w:val="00FF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3CC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rsid w:val="00E5684B"/>
    <w:pPr>
      <w:spacing w:line="276" w:lineRule="auto"/>
    </w:pPr>
    <w:rPr>
      <w:sz w:val="20"/>
      <w:szCs w:val="22"/>
      <w:lang w:val="en-US" w:eastAsia="en-US"/>
    </w:rPr>
  </w:style>
  <w:style w:type="paragraph" w:styleId="Titolo1">
    <w:name w:val="heading 1"/>
    <w:basedOn w:val="Normale"/>
    <w:link w:val="Titolo1Carattere"/>
    <w:qFormat/>
    <w:rsid w:val="00113F9F"/>
    <w:pPr>
      <w:keepNext/>
      <w:suppressAutoHyphens/>
      <w:spacing w:before="360" w:after="120" w:line="240" w:lineRule="auto"/>
      <w:outlineLvl w:val="0"/>
    </w:pPr>
    <w:rPr>
      <w:rFonts w:ascii="Times New Roman" w:eastAsia="font1247" w:hAnsi="Times New Roman" w:cs="Times New Roman"/>
      <w:b/>
      <w:bCs/>
      <w:smallCaps/>
      <w:color w:val="00000A"/>
      <w:kern w:val="1"/>
      <w:sz w:val="24"/>
      <w:szCs w:val="28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AC9"/>
    <w:pPr>
      <w:spacing w:line="240" w:lineRule="auto"/>
    </w:pPr>
    <w:rPr>
      <w:rFonts w:ascii="Lucida Grande" w:hAnsi="Lucida Grande" w:cs="Lucida Grande"/>
      <w:sz w:val="18"/>
      <w:szCs w:val="18"/>
      <w:lang w:val="it-IT"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AC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195F"/>
    <w:pPr>
      <w:tabs>
        <w:tab w:val="center" w:pos="4819"/>
        <w:tab w:val="right" w:pos="9638"/>
      </w:tabs>
      <w:spacing w:line="240" w:lineRule="auto"/>
    </w:pPr>
    <w:rPr>
      <w:sz w:val="24"/>
      <w:szCs w:val="24"/>
      <w:lang w:val="it-IT"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5F"/>
  </w:style>
  <w:style w:type="paragraph" w:styleId="Pidipagina">
    <w:name w:val="footer"/>
    <w:basedOn w:val="Normale"/>
    <w:link w:val="PidipaginaCarattere"/>
    <w:unhideWhenUsed/>
    <w:rsid w:val="00ED195F"/>
    <w:pPr>
      <w:tabs>
        <w:tab w:val="center" w:pos="4819"/>
        <w:tab w:val="right" w:pos="9638"/>
      </w:tabs>
      <w:spacing w:line="240" w:lineRule="auto"/>
    </w:pPr>
    <w:rPr>
      <w:sz w:val="24"/>
      <w:szCs w:val="24"/>
      <w:lang w:val="it-IT" w:eastAsia="it-IT"/>
    </w:rPr>
  </w:style>
  <w:style w:type="character" w:customStyle="1" w:styleId="PidipaginaCarattere">
    <w:name w:val="Piè di pagina Carattere"/>
    <w:basedOn w:val="Carpredefinitoparagrafo"/>
    <w:link w:val="Pidipagina"/>
    <w:rsid w:val="00ED195F"/>
  </w:style>
  <w:style w:type="character" w:styleId="Collegamentoipertestuale">
    <w:name w:val="Hyperlink"/>
    <w:basedOn w:val="Carpredefinitoparagrafo"/>
    <w:uiPriority w:val="99"/>
    <w:unhideWhenUsed/>
    <w:rsid w:val="005617F1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0837F5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13F9F"/>
    <w:rPr>
      <w:rFonts w:ascii="Times New Roman" w:eastAsia="font1247" w:hAnsi="Times New Roman" w:cs="Times New Roman"/>
      <w:b/>
      <w:bCs/>
      <w:smallCaps/>
      <w:color w:val="00000A"/>
      <w:kern w:val="1"/>
      <w:szCs w:val="28"/>
      <w:lang w:bidi="it-IT"/>
    </w:rPr>
  </w:style>
  <w:style w:type="paragraph" w:customStyle="1" w:styleId="ListParagraph1">
    <w:name w:val="List Paragraph1"/>
    <w:basedOn w:val="Normale"/>
    <w:rsid w:val="00113F9F"/>
    <w:pPr>
      <w:suppressAutoHyphens/>
      <w:ind w:left="720"/>
      <w:jc w:val="both"/>
    </w:pPr>
    <w:rPr>
      <w:rFonts w:ascii="Times New Roman" w:eastAsia="Calibri" w:hAnsi="Times New Roman" w:cs="Times New Roman"/>
      <w:szCs w:val="20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113F9F"/>
    <w:pPr>
      <w:spacing w:line="240" w:lineRule="auto"/>
    </w:pPr>
    <w:rPr>
      <w:rFonts w:ascii="Times New Roman" w:eastAsia="Times New Roman" w:hAnsi="Times New Roman" w:cs="Arial"/>
      <w:sz w:val="24"/>
      <w:szCs w:val="16"/>
      <w:lang w:eastAsia="en-GB"/>
    </w:rPr>
  </w:style>
  <w:style w:type="paragraph" w:styleId="Sommario2">
    <w:name w:val="toc 2"/>
    <w:basedOn w:val="Sommario1"/>
    <w:next w:val="Normale"/>
    <w:autoRedefine/>
    <w:uiPriority w:val="39"/>
    <w:unhideWhenUsed/>
    <w:rsid w:val="00113F9F"/>
    <w:pPr>
      <w:ind w:left="200"/>
    </w:pPr>
  </w:style>
  <w:style w:type="paragraph" w:styleId="Sommario3">
    <w:name w:val="toc 3"/>
    <w:basedOn w:val="Sommario1"/>
    <w:next w:val="Normale"/>
    <w:autoRedefine/>
    <w:uiPriority w:val="39"/>
    <w:unhideWhenUsed/>
    <w:rsid w:val="00113F9F"/>
    <w:pPr>
      <w:ind w:left="400"/>
    </w:pPr>
  </w:style>
  <w:style w:type="table" w:styleId="Grigliatabella">
    <w:name w:val="Table Grid"/>
    <w:basedOn w:val="Tabellanormale"/>
    <w:uiPriority w:val="59"/>
    <w:rsid w:val="00225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927317"/>
    <w:rPr>
      <w:color w:val="954F72"/>
      <w:u w:val="single"/>
    </w:rPr>
  </w:style>
  <w:style w:type="paragraph" w:customStyle="1" w:styleId="msonormal0">
    <w:name w:val="msonormal"/>
    <w:basedOn w:val="Normale"/>
    <w:rsid w:val="00927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5">
    <w:name w:val="xl65"/>
    <w:basedOn w:val="Normale"/>
    <w:rsid w:val="0092731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6">
    <w:name w:val="xl66"/>
    <w:basedOn w:val="Normale"/>
    <w:rsid w:val="009273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7">
    <w:name w:val="xl67"/>
    <w:basedOn w:val="Normale"/>
    <w:rsid w:val="00927317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68">
    <w:name w:val="xl68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0"/>
      <w:lang w:val="it-IT" w:eastAsia="it-IT"/>
    </w:rPr>
  </w:style>
  <w:style w:type="paragraph" w:customStyle="1" w:styleId="xl69">
    <w:name w:val="xl69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Cs w:val="20"/>
      <w:lang w:val="it-IT" w:eastAsia="it-IT"/>
    </w:rPr>
  </w:style>
  <w:style w:type="paragraph" w:customStyle="1" w:styleId="xl70">
    <w:name w:val="xl70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Cs w:val="20"/>
      <w:lang w:val="it-IT" w:eastAsia="it-IT"/>
    </w:rPr>
  </w:style>
  <w:style w:type="paragraph" w:customStyle="1" w:styleId="xl71">
    <w:name w:val="xl71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xl72">
    <w:name w:val="xl72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B2B2B2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xl73">
    <w:name w:val="xl73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2B2B2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xl74">
    <w:name w:val="xl74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5">
    <w:name w:val="xl75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6">
    <w:name w:val="xl76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7">
    <w:name w:val="xl77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8">
    <w:name w:val="xl78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79">
    <w:name w:val="xl79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Cs w:val="20"/>
      <w:lang w:val="it-IT" w:eastAsia="it-IT"/>
    </w:rPr>
  </w:style>
  <w:style w:type="paragraph" w:customStyle="1" w:styleId="xl80">
    <w:name w:val="xl80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2B2B2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81">
    <w:name w:val="xl81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2B2B2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it-IT" w:eastAsia="it-IT"/>
    </w:rPr>
  </w:style>
  <w:style w:type="paragraph" w:customStyle="1" w:styleId="xl82">
    <w:name w:val="xl82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FBFBF" w:fill="B2B2B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xl83">
    <w:name w:val="xl83"/>
    <w:basedOn w:val="Normale"/>
    <w:rsid w:val="009273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2B2B2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Menzionenonrisolta">
    <w:name w:val="Unresolved Mention"/>
    <w:basedOn w:val="Carpredefinitoparagrafo"/>
    <w:uiPriority w:val="99"/>
    <w:rsid w:val="00243A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ss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D9D6C0-D161-D140-91B8-E9258A33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Faccia</dc:creator>
  <cp:keywords/>
  <dc:description/>
  <cp:lastModifiedBy>Elisabetta Pace</cp:lastModifiedBy>
  <cp:revision>4</cp:revision>
  <cp:lastPrinted>2017-12-19T12:05:00Z</cp:lastPrinted>
  <dcterms:created xsi:type="dcterms:W3CDTF">2022-10-19T09:26:00Z</dcterms:created>
  <dcterms:modified xsi:type="dcterms:W3CDTF">2022-10-19T13:13:00Z</dcterms:modified>
</cp:coreProperties>
</file>